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F05B5" w14:textId="77777777" w:rsidR="00F76709" w:rsidRPr="00F76709" w:rsidRDefault="00F76709" w:rsidP="00F76709">
      <w:pPr>
        <w:spacing w:line="276" w:lineRule="auto"/>
        <w:rPr>
          <w:rFonts w:ascii="Acumin Pro Condensed" w:hAnsi="Acumin Pro Condensed"/>
          <w:b/>
          <w:bCs/>
          <w:color w:val="002060"/>
          <w:sz w:val="32"/>
          <w:szCs w:val="32"/>
        </w:rPr>
      </w:pPr>
      <w:r w:rsidRPr="00F76709">
        <w:rPr>
          <w:rFonts w:ascii="Acumin Pro Condensed" w:hAnsi="Acumin Pro Condensed"/>
          <w:b/>
          <w:bCs/>
          <w:color w:val="002060"/>
          <w:sz w:val="32"/>
          <w:szCs w:val="32"/>
        </w:rPr>
        <w:t>FOR IMMEDIATE RELEASE</w:t>
      </w:r>
    </w:p>
    <w:p w14:paraId="7B4AD06F" w14:textId="10DF985B"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Media Contact: Angie </w:t>
      </w:r>
      <w:proofErr w:type="spellStart"/>
      <w:r w:rsidRPr="00F76709">
        <w:rPr>
          <w:rFonts w:ascii="Acumin Pro Condensed" w:hAnsi="Acumin Pro Condensed"/>
        </w:rPr>
        <w:t>Bertucci</w:t>
      </w:r>
      <w:proofErr w:type="spellEnd"/>
      <w:r w:rsidRPr="00F76709">
        <w:rPr>
          <w:rFonts w:ascii="Acumin Pro Condensed" w:hAnsi="Acumin Pro Condensed"/>
        </w:rPr>
        <w:t xml:space="preserve">  |  805.679.6010  |  </w:t>
      </w:r>
      <w:hyperlink r:id="rId6" w:history="1">
        <w:r w:rsidRPr="00F76709">
          <w:rPr>
            <w:rStyle w:val="Hyperlink"/>
            <w:rFonts w:ascii="Acumin Pro Condensed" w:hAnsi="Acumin Pro Condensed"/>
          </w:rPr>
          <w:t>abertucci@lobero.org</w:t>
        </w:r>
      </w:hyperlink>
    </w:p>
    <w:p w14:paraId="002B30CF" w14:textId="721A3B1E"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Tickets: </w:t>
      </w:r>
      <w:proofErr w:type="spellStart"/>
      <w:r w:rsidRPr="00F76709">
        <w:rPr>
          <w:rFonts w:ascii="Acumin Pro Condensed" w:hAnsi="Acumin Pro Condensed"/>
        </w:rPr>
        <w:t>Lobero</w:t>
      </w:r>
      <w:proofErr w:type="spellEnd"/>
      <w:r w:rsidRPr="00F76709">
        <w:rPr>
          <w:rFonts w:ascii="Acumin Pro Condensed" w:hAnsi="Acumin Pro Condensed"/>
        </w:rPr>
        <w:t xml:space="preserve"> Box Office   </w:t>
      </w:r>
      <w:proofErr w:type="gramStart"/>
      <w:r w:rsidRPr="00F76709">
        <w:rPr>
          <w:rFonts w:ascii="Acumin Pro Condensed" w:hAnsi="Acumin Pro Condensed"/>
        </w:rPr>
        <w:t>|  805.963.0761</w:t>
      </w:r>
      <w:proofErr w:type="gramEnd"/>
      <w:r w:rsidRPr="00F76709">
        <w:rPr>
          <w:rFonts w:ascii="Acumin Pro Condensed" w:hAnsi="Acumin Pro Condensed"/>
        </w:rPr>
        <w:t xml:space="preserve">  |  </w:t>
      </w:r>
      <w:hyperlink r:id="rId7" w:history="1">
        <w:r w:rsidRPr="00F76709">
          <w:rPr>
            <w:rStyle w:val="Hyperlink"/>
            <w:rFonts w:ascii="Acumin Pro Condensed" w:hAnsi="Acumin Pro Condensed"/>
          </w:rPr>
          <w:t>Lobero.</w:t>
        </w:r>
        <w:r w:rsidRPr="00F76709">
          <w:rPr>
            <w:rStyle w:val="Hyperlink"/>
            <w:rFonts w:ascii="Acumin Pro Condensed" w:hAnsi="Acumin Pro Condensed"/>
          </w:rPr>
          <w:t>org</w:t>
        </w:r>
      </w:hyperlink>
    </w:p>
    <w:p w14:paraId="13FC19B1" w14:textId="5287ECDB"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Hi resolution images available at </w:t>
      </w:r>
      <w:hyperlink r:id="rId8" w:history="1">
        <w:r w:rsidRPr="00F76709">
          <w:rPr>
            <w:rStyle w:val="Hyperlink"/>
            <w:rFonts w:ascii="Acumin Pro Condensed" w:hAnsi="Acumin Pro Condensed"/>
          </w:rPr>
          <w:t>Lobero.org/press</w:t>
        </w:r>
      </w:hyperlink>
    </w:p>
    <w:p w14:paraId="49726063" w14:textId="77777777" w:rsidR="00F76709" w:rsidRPr="00A41EF4" w:rsidRDefault="00F76709" w:rsidP="00F76709">
      <w:pPr>
        <w:spacing w:line="276" w:lineRule="auto"/>
        <w:jc w:val="center"/>
        <w:rPr>
          <w:rFonts w:ascii="Acumin Pro Condensed" w:hAnsi="Acumin Pro Condensed"/>
          <w:sz w:val="16"/>
          <w:szCs w:val="16"/>
        </w:rPr>
      </w:pPr>
      <w:bookmarkStart w:id="0" w:name="_GoBack"/>
    </w:p>
    <w:bookmarkEnd w:id="0"/>
    <w:p w14:paraId="43E889F1" w14:textId="5801C63B" w:rsidR="00F76709" w:rsidRPr="00F76709" w:rsidRDefault="00F76709" w:rsidP="00F76709">
      <w:pPr>
        <w:spacing w:line="276" w:lineRule="auto"/>
        <w:jc w:val="center"/>
        <w:rPr>
          <w:rFonts w:ascii="Acumin Pro Condensed" w:hAnsi="Acumin Pro Condensed"/>
          <w:b/>
          <w:bCs/>
          <w:sz w:val="40"/>
          <w:szCs w:val="40"/>
        </w:rPr>
      </w:pPr>
      <w:proofErr w:type="spellStart"/>
      <w:r w:rsidRPr="00F76709">
        <w:rPr>
          <w:rFonts w:ascii="Acumin Pro Condensed" w:hAnsi="Acumin Pro Condensed"/>
          <w:b/>
          <w:bCs/>
          <w:sz w:val="40"/>
          <w:szCs w:val="40"/>
        </w:rPr>
        <w:t>Lobero</w:t>
      </w:r>
      <w:proofErr w:type="spellEnd"/>
      <w:r w:rsidRPr="00F76709">
        <w:rPr>
          <w:rFonts w:ascii="Acumin Pro Condensed" w:hAnsi="Acumin Pro Condensed"/>
          <w:b/>
          <w:bCs/>
          <w:sz w:val="40"/>
          <w:szCs w:val="40"/>
        </w:rPr>
        <w:t xml:space="preserve"> LIVE introduces the</w:t>
      </w:r>
    </w:p>
    <w:p w14:paraId="4B00B5A5" w14:textId="77777777" w:rsidR="00F76709" w:rsidRPr="00F76709" w:rsidRDefault="00F76709" w:rsidP="00F76709">
      <w:pPr>
        <w:spacing w:line="276" w:lineRule="auto"/>
        <w:jc w:val="center"/>
        <w:rPr>
          <w:rFonts w:ascii="Acumin Pro Condensed" w:hAnsi="Acumin Pro Condensed"/>
          <w:b/>
          <w:bCs/>
          <w:sz w:val="40"/>
          <w:szCs w:val="40"/>
        </w:rPr>
      </w:pPr>
      <w:proofErr w:type="spellStart"/>
      <w:r w:rsidRPr="00F76709">
        <w:rPr>
          <w:rFonts w:ascii="Acumin Pro Condensed" w:hAnsi="Acumin Pro Condensed"/>
          <w:b/>
          <w:bCs/>
          <w:sz w:val="40"/>
          <w:szCs w:val="40"/>
        </w:rPr>
        <w:t>Lobero</w:t>
      </w:r>
      <w:proofErr w:type="spellEnd"/>
      <w:r w:rsidRPr="00F76709">
        <w:rPr>
          <w:rFonts w:ascii="Acumin Pro Condensed" w:hAnsi="Acumin Pro Condensed"/>
          <w:b/>
          <w:bCs/>
          <w:sz w:val="40"/>
          <w:szCs w:val="40"/>
        </w:rPr>
        <w:t xml:space="preserve"> Theatre Chamber Music Project</w:t>
      </w:r>
    </w:p>
    <w:p w14:paraId="754565A3" w14:textId="77777777" w:rsidR="00F76709" w:rsidRPr="00F76709" w:rsidRDefault="00F76709" w:rsidP="00F76709">
      <w:pPr>
        <w:spacing w:line="276" w:lineRule="auto"/>
        <w:jc w:val="center"/>
        <w:rPr>
          <w:rFonts w:ascii="Acumin Pro Condensed" w:hAnsi="Acumin Pro Condensed"/>
          <w:b/>
          <w:bCs/>
          <w:sz w:val="32"/>
          <w:szCs w:val="32"/>
        </w:rPr>
      </w:pPr>
      <w:r w:rsidRPr="00F76709">
        <w:rPr>
          <w:rFonts w:ascii="Acumin Pro Condensed" w:hAnsi="Acumin Pro Condensed"/>
          <w:b/>
          <w:bCs/>
          <w:sz w:val="32"/>
          <w:szCs w:val="32"/>
        </w:rPr>
        <w:t>Presenting three concerts: Jan 4, Feb 8 and Feb 9</w:t>
      </w:r>
    </w:p>
    <w:p w14:paraId="0259113C" w14:textId="77777777" w:rsidR="00F76709" w:rsidRPr="00F76709" w:rsidRDefault="00F76709" w:rsidP="00F76709">
      <w:pPr>
        <w:spacing w:line="276" w:lineRule="auto"/>
        <w:jc w:val="center"/>
        <w:rPr>
          <w:rFonts w:ascii="Acumin Pro Condensed" w:hAnsi="Acumin Pro Condensed"/>
          <w:b/>
          <w:bCs/>
          <w:sz w:val="32"/>
          <w:szCs w:val="32"/>
        </w:rPr>
      </w:pPr>
      <w:r w:rsidRPr="00F76709">
        <w:rPr>
          <w:rFonts w:ascii="Acumin Pro Condensed" w:hAnsi="Acumin Pro Condensed"/>
          <w:b/>
          <w:bCs/>
          <w:sz w:val="32"/>
          <w:szCs w:val="32"/>
        </w:rPr>
        <w:t>showcasing top international soloists</w:t>
      </w:r>
    </w:p>
    <w:p w14:paraId="2DF6D761" w14:textId="77777777" w:rsidR="00F76709" w:rsidRPr="00F76709" w:rsidRDefault="00F76709" w:rsidP="00F76709">
      <w:pPr>
        <w:spacing w:line="276" w:lineRule="auto"/>
        <w:jc w:val="center"/>
        <w:rPr>
          <w:rFonts w:ascii="Acumin Pro Condensed" w:hAnsi="Acumin Pro Condensed"/>
          <w:sz w:val="28"/>
          <w:szCs w:val="28"/>
        </w:rPr>
      </w:pPr>
      <w:r w:rsidRPr="00F76709">
        <w:rPr>
          <w:rFonts w:ascii="Acumin Pro Condensed" w:hAnsi="Acumin Pro Condensed"/>
          <w:sz w:val="28"/>
          <w:szCs w:val="28"/>
        </w:rPr>
        <w:t xml:space="preserve">Artistic and Music Director, </w:t>
      </w:r>
      <w:proofErr w:type="spellStart"/>
      <w:r w:rsidRPr="00F76709">
        <w:rPr>
          <w:rFonts w:ascii="Acumin Pro Condensed" w:hAnsi="Acumin Pro Condensed"/>
          <w:sz w:val="28"/>
          <w:szCs w:val="28"/>
        </w:rPr>
        <w:t>Heiichiro</w:t>
      </w:r>
      <w:proofErr w:type="spellEnd"/>
      <w:r w:rsidRPr="00F76709">
        <w:rPr>
          <w:rFonts w:ascii="Acumin Pro Condensed" w:hAnsi="Acumin Pro Condensed"/>
          <w:sz w:val="28"/>
          <w:szCs w:val="28"/>
        </w:rPr>
        <w:t xml:space="preserve"> </w:t>
      </w:r>
      <w:proofErr w:type="spellStart"/>
      <w:r w:rsidRPr="00F76709">
        <w:rPr>
          <w:rFonts w:ascii="Acumin Pro Condensed" w:hAnsi="Acumin Pro Condensed"/>
          <w:sz w:val="28"/>
          <w:szCs w:val="28"/>
        </w:rPr>
        <w:t>Ohyama</w:t>
      </w:r>
      <w:proofErr w:type="spellEnd"/>
      <w:r w:rsidRPr="00F76709">
        <w:rPr>
          <w:rFonts w:ascii="Acumin Pro Condensed" w:hAnsi="Acumin Pro Condensed"/>
          <w:sz w:val="28"/>
          <w:szCs w:val="28"/>
        </w:rPr>
        <w:t xml:space="preserve"> / Musical Advisor, Benjamin </w:t>
      </w:r>
      <w:proofErr w:type="spellStart"/>
      <w:r w:rsidRPr="00F76709">
        <w:rPr>
          <w:rFonts w:ascii="Acumin Pro Condensed" w:hAnsi="Acumin Pro Condensed"/>
          <w:sz w:val="28"/>
          <w:szCs w:val="28"/>
        </w:rPr>
        <w:t>Beilman</w:t>
      </w:r>
      <w:proofErr w:type="spellEnd"/>
    </w:p>
    <w:p w14:paraId="71B18100" w14:textId="77777777" w:rsidR="00F76709" w:rsidRPr="00F76709" w:rsidRDefault="00F76709" w:rsidP="00F76709">
      <w:pPr>
        <w:spacing w:line="276" w:lineRule="auto"/>
        <w:rPr>
          <w:rFonts w:ascii="Acumin Pro Condensed" w:hAnsi="Acumin Pro Condensed"/>
        </w:rPr>
      </w:pPr>
    </w:p>
    <w:p w14:paraId="41AEC8E6" w14:textId="4E1AA8E4" w:rsidR="00F76709" w:rsidRPr="00F76709" w:rsidRDefault="00F76709" w:rsidP="00F76709">
      <w:pPr>
        <w:spacing w:line="276" w:lineRule="auto"/>
        <w:jc w:val="both"/>
        <w:rPr>
          <w:rFonts w:ascii="Acumin Pro Condensed" w:hAnsi="Acumin Pro Condensed"/>
        </w:rPr>
      </w:pPr>
      <w:r w:rsidRPr="00F76709">
        <w:rPr>
          <w:rFonts w:ascii="Acumin Pro Condensed" w:hAnsi="Acumin Pro Condensed"/>
          <w:i/>
          <w:iCs/>
        </w:rPr>
        <w:t>Santa Barbara, CA, October 30, 2019</w:t>
      </w:r>
      <w:r w:rsidRPr="00F76709">
        <w:rPr>
          <w:rFonts w:ascii="Acumin Pro Condensed" w:hAnsi="Acumin Pro Condensed"/>
        </w:rPr>
        <w:t xml:space="preserve"> – </w:t>
      </w:r>
      <w:proofErr w:type="spellStart"/>
      <w:r w:rsidRPr="00A41EF4">
        <w:rPr>
          <w:rFonts w:ascii="Acumin Pro Condensed" w:hAnsi="Acumin Pro Condensed"/>
          <w:b/>
          <w:bCs/>
        </w:rPr>
        <w:t>Lobero</w:t>
      </w:r>
      <w:proofErr w:type="spellEnd"/>
      <w:r w:rsidRPr="00A41EF4">
        <w:rPr>
          <w:rFonts w:ascii="Acumin Pro Condensed" w:hAnsi="Acumin Pro Condensed"/>
          <w:b/>
          <w:bCs/>
        </w:rPr>
        <w:t xml:space="preserve"> LIVE is thrilled to announce a new collaboration with Maestro </w:t>
      </w:r>
      <w:proofErr w:type="spellStart"/>
      <w:r w:rsidRPr="00A41EF4">
        <w:rPr>
          <w:rFonts w:ascii="Acumin Pro Condensed" w:hAnsi="Acumin Pro Condensed"/>
          <w:b/>
          <w:bCs/>
        </w:rPr>
        <w:t>Heiichiro</w:t>
      </w:r>
      <w:proofErr w:type="spellEnd"/>
      <w:r w:rsidRPr="00A41EF4">
        <w:rPr>
          <w:rFonts w:ascii="Acumin Pro Condensed" w:hAnsi="Acumin Pro Condensed"/>
          <w:b/>
          <w:bCs/>
        </w:rPr>
        <w:t xml:space="preserve"> </w:t>
      </w:r>
      <w:proofErr w:type="spellStart"/>
      <w:r w:rsidRPr="00A41EF4">
        <w:rPr>
          <w:rFonts w:ascii="Acumin Pro Condensed" w:hAnsi="Acumin Pro Condensed"/>
          <w:b/>
          <w:bCs/>
        </w:rPr>
        <w:t>Ohyama</w:t>
      </w:r>
      <w:proofErr w:type="spellEnd"/>
      <w:r w:rsidRPr="00A41EF4">
        <w:rPr>
          <w:rFonts w:ascii="Acumin Pro Condensed" w:hAnsi="Acumin Pro Condensed"/>
          <w:b/>
          <w:bCs/>
        </w:rPr>
        <w:t xml:space="preserve"> that will be making its debut on January 4, and February 8 &amp; 9 at the </w:t>
      </w:r>
      <w:proofErr w:type="spellStart"/>
      <w:r w:rsidRPr="00A41EF4">
        <w:rPr>
          <w:rFonts w:ascii="Acumin Pro Condensed" w:hAnsi="Acumin Pro Condensed"/>
          <w:b/>
          <w:bCs/>
        </w:rPr>
        <w:t>Lobero</w:t>
      </w:r>
      <w:proofErr w:type="spellEnd"/>
      <w:r w:rsidRPr="00A41EF4">
        <w:rPr>
          <w:rFonts w:ascii="Acumin Pro Condensed" w:hAnsi="Acumin Pro Condensed"/>
          <w:b/>
          <w:bCs/>
        </w:rPr>
        <w:t xml:space="preserve"> Theatre.</w:t>
      </w:r>
      <w:r w:rsidRPr="00F76709">
        <w:rPr>
          <w:rFonts w:ascii="Acumin Pro Condensed" w:hAnsi="Acumin Pro Condensed"/>
        </w:rPr>
        <w:t xml:space="preserve"> Chamber music is the essence of music itself; timeless yet ephemeral, grand in scope yet intimate in scale. It is this balance of technical skill and artistic elegance that has compelled audiences for hundreds of years. </w:t>
      </w:r>
      <w:proofErr w:type="spellStart"/>
      <w:r w:rsidRPr="00F76709">
        <w:rPr>
          <w:rFonts w:ascii="Acumin Pro Condensed" w:hAnsi="Acumin Pro Condensed"/>
        </w:rPr>
        <w:t>Lobero</w:t>
      </w:r>
      <w:proofErr w:type="spellEnd"/>
      <w:r w:rsidRPr="00F76709">
        <w:rPr>
          <w:rFonts w:ascii="Acumin Pro Condensed" w:hAnsi="Acumin Pro Condensed"/>
        </w:rPr>
        <w:t xml:space="preserve"> LIVE is proud to present a series comprised of three distinctive performances celebrated and hand-selected soloists. Th</w:t>
      </w:r>
      <w:r w:rsidR="00A41EF4">
        <w:rPr>
          <w:rFonts w:ascii="Acumin Pro Condensed" w:hAnsi="Acumin Pro Condensed"/>
        </w:rPr>
        <w:t xml:space="preserve">e </w:t>
      </w:r>
      <w:hyperlink r:id="rId9" w:history="1">
        <w:proofErr w:type="spellStart"/>
        <w:r w:rsidR="00A41EF4" w:rsidRPr="00A41EF4">
          <w:rPr>
            <w:rStyle w:val="Hyperlink"/>
            <w:rFonts w:ascii="Acumin Pro Condensed" w:hAnsi="Acumin Pro Condensed"/>
          </w:rPr>
          <w:t>Lobero</w:t>
        </w:r>
        <w:proofErr w:type="spellEnd"/>
        <w:r w:rsidR="00A41EF4" w:rsidRPr="00A41EF4">
          <w:rPr>
            <w:rStyle w:val="Hyperlink"/>
            <w:rFonts w:ascii="Acumin Pro Condensed" w:hAnsi="Acumin Pro Condensed"/>
          </w:rPr>
          <w:t xml:space="preserve"> Theatre</w:t>
        </w:r>
        <w:r w:rsidRPr="00A41EF4">
          <w:rPr>
            <w:rStyle w:val="Hyperlink"/>
            <w:rFonts w:ascii="Acumin Pro Condensed" w:hAnsi="Acumin Pro Condensed"/>
          </w:rPr>
          <w:t xml:space="preserve"> Chamber Music Project</w:t>
        </w:r>
      </w:hyperlink>
      <w:r w:rsidRPr="00F76709">
        <w:rPr>
          <w:rFonts w:ascii="Acumin Pro Condensed" w:hAnsi="Acumin Pro Condensed"/>
        </w:rPr>
        <w:t xml:space="preserve"> is imbued with the spirit of camaraderie and continues a tradition of chamber music performances of the highest quality at the </w:t>
      </w:r>
      <w:proofErr w:type="spellStart"/>
      <w:r w:rsidRPr="00F76709">
        <w:rPr>
          <w:rFonts w:ascii="Acumin Pro Condensed" w:hAnsi="Acumin Pro Condensed"/>
        </w:rPr>
        <w:t>Lobero</w:t>
      </w:r>
      <w:proofErr w:type="spellEnd"/>
      <w:r w:rsidRPr="00F76709">
        <w:rPr>
          <w:rFonts w:ascii="Acumin Pro Condensed" w:hAnsi="Acumin Pro Condensed"/>
        </w:rPr>
        <w:t xml:space="preserve"> Theatre. Each concert features a hand-picked group of top international soloists performing repertoire that defines this dynamic and intimate genre.</w:t>
      </w:r>
    </w:p>
    <w:p w14:paraId="695DE89C" w14:textId="77777777" w:rsidR="00F76709" w:rsidRPr="00F76709" w:rsidRDefault="00F76709" w:rsidP="00F76709">
      <w:pPr>
        <w:spacing w:line="276" w:lineRule="auto"/>
        <w:rPr>
          <w:rFonts w:ascii="Acumin Pro Condensed" w:hAnsi="Acumin Pro Condensed"/>
        </w:rPr>
      </w:pPr>
    </w:p>
    <w:p w14:paraId="52B18655" w14:textId="77777777" w:rsidR="00F76709" w:rsidRPr="00F76709" w:rsidRDefault="00F76709" w:rsidP="00F76709">
      <w:pPr>
        <w:spacing w:line="276" w:lineRule="auto"/>
        <w:jc w:val="center"/>
        <w:rPr>
          <w:rFonts w:ascii="Acumin Pro Condensed" w:hAnsi="Acumin Pro Condensed"/>
        </w:rPr>
      </w:pPr>
      <w:r w:rsidRPr="00F76709">
        <w:rPr>
          <w:rFonts w:ascii="Acumin Pro Condensed" w:hAnsi="Acumin Pro Condensed"/>
        </w:rPr>
        <w:t xml:space="preserve">“For many years of Tuesday nights at the </w:t>
      </w:r>
      <w:proofErr w:type="spellStart"/>
      <w:r w:rsidRPr="00F76709">
        <w:rPr>
          <w:rFonts w:ascii="Acumin Pro Condensed" w:hAnsi="Acumin Pro Condensed"/>
        </w:rPr>
        <w:t>Lobero</w:t>
      </w:r>
      <w:proofErr w:type="spellEnd"/>
      <w:r w:rsidRPr="00F76709">
        <w:rPr>
          <w:rFonts w:ascii="Acumin Pro Condensed" w:hAnsi="Acumin Pro Condensed"/>
        </w:rPr>
        <w:t xml:space="preserve">, </w:t>
      </w:r>
      <w:proofErr w:type="spellStart"/>
      <w:r w:rsidRPr="00F76709">
        <w:rPr>
          <w:rFonts w:ascii="Acumin Pro Condensed" w:hAnsi="Acumin Pro Condensed"/>
        </w:rPr>
        <w:t>Heiichiro</w:t>
      </w:r>
      <w:proofErr w:type="spellEnd"/>
      <w:r w:rsidRPr="00F76709">
        <w:rPr>
          <w:rFonts w:ascii="Acumin Pro Condensed" w:hAnsi="Acumin Pro Condensed"/>
        </w:rPr>
        <w:t xml:space="preserve"> </w:t>
      </w:r>
      <w:proofErr w:type="spellStart"/>
      <w:r w:rsidRPr="00F76709">
        <w:rPr>
          <w:rFonts w:ascii="Acumin Pro Condensed" w:hAnsi="Acumin Pro Condensed"/>
        </w:rPr>
        <w:t>Ohyama</w:t>
      </w:r>
      <w:proofErr w:type="spellEnd"/>
      <w:r w:rsidRPr="00F76709">
        <w:rPr>
          <w:rFonts w:ascii="Acumin Pro Condensed" w:hAnsi="Acumin Pro Condensed"/>
        </w:rPr>
        <w:t xml:space="preserve"> enriched Santa Barbara's classical cultural life, as the quietly impassioned maestro of the Santa Barbara chamber orchestra–Santa Barbara's "other" orchestra, the little-</w:t>
      </w:r>
      <w:proofErr w:type="spellStart"/>
      <w:r w:rsidRPr="00F76709">
        <w:rPr>
          <w:rFonts w:ascii="Acumin Pro Condensed" w:hAnsi="Acumin Pro Condensed"/>
        </w:rPr>
        <w:t>ish</w:t>
      </w:r>
      <w:proofErr w:type="spellEnd"/>
      <w:r w:rsidRPr="00F76709">
        <w:rPr>
          <w:rFonts w:ascii="Acumin Pro Condensed" w:hAnsi="Acumin Pro Condensed"/>
        </w:rPr>
        <w:t xml:space="preserve"> orchestra that could. SBCO's absence in recent years has left a still-palpable gap in our civic musical calendar. The bold new </w:t>
      </w:r>
      <w:proofErr w:type="spellStart"/>
      <w:r w:rsidRPr="00F76709">
        <w:rPr>
          <w:rFonts w:ascii="Acumin Pro Condensed" w:hAnsi="Acumin Pro Condensed"/>
        </w:rPr>
        <w:t>Lobero</w:t>
      </w:r>
      <w:proofErr w:type="spellEnd"/>
      <w:r w:rsidRPr="00F76709">
        <w:rPr>
          <w:rFonts w:ascii="Acumin Pro Condensed" w:hAnsi="Acumin Pro Condensed"/>
        </w:rPr>
        <w:t xml:space="preserve"> Chamber Music Project, spearheaded by </w:t>
      </w:r>
      <w:proofErr w:type="spellStart"/>
      <w:r w:rsidRPr="00F76709">
        <w:rPr>
          <w:rFonts w:ascii="Acumin Pro Condensed" w:hAnsi="Acumin Pro Condensed"/>
        </w:rPr>
        <w:t>Ohyama</w:t>
      </w:r>
      <w:proofErr w:type="spellEnd"/>
      <w:r w:rsidRPr="00F76709">
        <w:rPr>
          <w:rFonts w:ascii="Acumin Pro Condensed" w:hAnsi="Acumin Pro Condensed"/>
        </w:rPr>
        <w:t xml:space="preserve">, is great news, indeed, for music lovers and the greater cultural good in the 805.” –Josef Woodard, contributor to the Santa Barbara </w:t>
      </w:r>
      <w:r w:rsidRPr="00F76709">
        <w:rPr>
          <w:rFonts w:ascii="Acumin Pro Condensed" w:hAnsi="Acumin Pro Condensed"/>
          <w:i/>
          <w:iCs/>
        </w:rPr>
        <w:t>News-Press, Independent, Los Angeles Times</w:t>
      </w:r>
      <w:r w:rsidRPr="00F76709">
        <w:rPr>
          <w:rFonts w:ascii="Acumin Pro Condensed" w:hAnsi="Acumin Pro Condensed"/>
        </w:rPr>
        <w:t>, etc.</w:t>
      </w:r>
    </w:p>
    <w:p w14:paraId="7F7B46AA" w14:textId="77777777" w:rsidR="00F76709" w:rsidRPr="00F76709" w:rsidRDefault="00F76709" w:rsidP="00F76709">
      <w:pPr>
        <w:spacing w:line="276" w:lineRule="auto"/>
        <w:rPr>
          <w:rFonts w:ascii="Acumin Pro Condensed" w:hAnsi="Acumin Pro Condensed"/>
        </w:rPr>
      </w:pPr>
    </w:p>
    <w:p w14:paraId="3752D527" w14:textId="1C05F273" w:rsidR="00F76709" w:rsidRPr="00F76709" w:rsidRDefault="00F76709" w:rsidP="00F76709">
      <w:pPr>
        <w:spacing w:line="276" w:lineRule="auto"/>
        <w:jc w:val="both"/>
        <w:rPr>
          <w:rFonts w:ascii="Acumin Pro Condensed" w:hAnsi="Acumin Pro Condensed"/>
        </w:rPr>
      </w:pPr>
      <w:r w:rsidRPr="00F76709">
        <w:rPr>
          <w:rFonts w:ascii="Acumin Pro Condensed" w:hAnsi="Acumin Pro Condensed"/>
          <w:b/>
          <w:bCs/>
        </w:rPr>
        <w:t xml:space="preserve">Series Tickets for the </w:t>
      </w:r>
      <w:proofErr w:type="spellStart"/>
      <w:r w:rsidRPr="00F76709">
        <w:rPr>
          <w:rFonts w:ascii="Acumin Pro Condensed" w:hAnsi="Acumin Pro Condensed"/>
          <w:b/>
          <w:bCs/>
        </w:rPr>
        <w:t>Lobero</w:t>
      </w:r>
      <w:proofErr w:type="spellEnd"/>
      <w:r w:rsidRPr="00F76709">
        <w:rPr>
          <w:rFonts w:ascii="Acumin Pro Condensed" w:hAnsi="Acumin Pro Condensed"/>
          <w:b/>
          <w:bCs/>
        </w:rPr>
        <w:t xml:space="preserve"> Theatre Chamber Project are on sale now</w:t>
      </w:r>
      <w:r w:rsidRPr="00F76709">
        <w:rPr>
          <w:rFonts w:ascii="Acumin Pro Condensed" w:hAnsi="Acumin Pro Condensed"/>
        </w:rPr>
        <w:t xml:space="preserve"> at </w:t>
      </w:r>
      <w:hyperlink r:id="rId10" w:history="1">
        <w:r w:rsidRPr="00A41EF4">
          <w:rPr>
            <w:rStyle w:val="Hyperlink"/>
            <w:rFonts w:ascii="Acumin Pro Condensed" w:hAnsi="Acumin Pro Condensed"/>
          </w:rPr>
          <w:t>Lobero.org</w:t>
        </w:r>
      </w:hyperlink>
      <w:r w:rsidRPr="00F76709">
        <w:rPr>
          <w:rFonts w:ascii="Acumin Pro Condensed" w:hAnsi="Acumin Pro Condensed"/>
        </w:rPr>
        <w:t xml:space="preserve">, or by calling the </w:t>
      </w:r>
      <w:proofErr w:type="spellStart"/>
      <w:r w:rsidRPr="00F76709">
        <w:rPr>
          <w:rFonts w:ascii="Acumin Pro Condensed" w:hAnsi="Acumin Pro Condensed"/>
        </w:rPr>
        <w:t>Lobero</w:t>
      </w:r>
      <w:proofErr w:type="spellEnd"/>
      <w:r w:rsidRPr="00F76709">
        <w:rPr>
          <w:rFonts w:ascii="Acumin Pro Condensed" w:hAnsi="Acumin Pro Condensed"/>
        </w:rPr>
        <w:t xml:space="preserve"> Box Office at 805.963.0761. Series subscribers can enjoy savings of 20% over single ticket prices and premier seating. Series tickets are $318 for VIP and $114 for section A subscriptions. Single Tickets go on sale Thursday, November 14 at $106 for VIP, $46 for section A, with student tickets available for $26. </w:t>
      </w:r>
      <w:r w:rsidRPr="00A41EF4">
        <w:rPr>
          <w:rFonts w:ascii="Acumin Pro Condensed" w:hAnsi="Acumin Pro Condensed"/>
          <w:i/>
          <w:iCs/>
        </w:rPr>
        <w:t>Prices include $6 facility fee; other fees may also apply.</w:t>
      </w:r>
      <w:r w:rsidRPr="00F76709">
        <w:rPr>
          <w:rFonts w:ascii="Acumin Pro Condensed" w:hAnsi="Acumin Pro Condensed"/>
        </w:rPr>
        <w:t xml:space="preserve"> </w:t>
      </w:r>
    </w:p>
    <w:p w14:paraId="7FC81A7F" w14:textId="77777777" w:rsidR="00F76709" w:rsidRPr="00F76709" w:rsidRDefault="00F76709" w:rsidP="00F76709">
      <w:pPr>
        <w:spacing w:line="276" w:lineRule="auto"/>
        <w:rPr>
          <w:rFonts w:ascii="Acumin Pro Condensed" w:hAnsi="Acumin Pro Condensed"/>
        </w:rPr>
      </w:pPr>
    </w:p>
    <w:p w14:paraId="3AAD7877" w14:textId="77777777" w:rsidR="00F76709" w:rsidRPr="00F76709" w:rsidRDefault="00F76709" w:rsidP="00F76709">
      <w:pPr>
        <w:spacing w:line="276" w:lineRule="auto"/>
        <w:rPr>
          <w:rFonts w:ascii="Acumin Pro Condensed" w:hAnsi="Acumin Pro Condensed"/>
          <w:b/>
          <w:bCs/>
        </w:rPr>
      </w:pPr>
      <w:r w:rsidRPr="00F76709">
        <w:rPr>
          <w:rFonts w:ascii="Acumin Pro Condensed" w:hAnsi="Acumin Pro Condensed"/>
          <w:b/>
          <w:bCs/>
        </w:rPr>
        <w:t>Saturday, January 4, 2020 at 7:30 PM</w:t>
      </w:r>
      <w:r w:rsidRPr="00F76709">
        <w:rPr>
          <w:rFonts w:ascii="Acumin Pro Condensed" w:hAnsi="Acumin Pro Condensed"/>
          <w:b/>
          <w:bCs/>
        </w:rPr>
        <w:tab/>
      </w:r>
    </w:p>
    <w:p w14:paraId="2BF350A9" w14:textId="7CAE9991" w:rsidR="00F76709" w:rsidRPr="00E9682F" w:rsidRDefault="00E9682F" w:rsidP="00F76709">
      <w:pPr>
        <w:spacing w:line="276" w:lineRule="auto"/>
        <w:rPr>
          <w:rFonts w:ascii="Acumin Pro Condensed" w:hAnsi="Acumin Pro Condensed"/>
          <w:b/>
          <w:bCs/>
        </w:rPr>
      </w:pPr>
      <w:hyperlink r:id="rId11" w:history="1">
        <w:r w:rsidR="00F76709" w:rsidRPr="00E9682F">
          <w:rPr>
            <w:rStyle w:val="Hyperlink"/>
            <w:rFonts w:ascii="Acumin Pro Condensed" w:hAnsi="Acumin Pro Condensed"/>
            <w:b/>
            <w:bCs/>
          </w:rPr>
          <w:t>Bach, Busoni, Grieg</w:t>
        </w:r>
      </w:hyperlink>
    </w:p>
    <w:p w14:paraId="75B062CE" w14:textId="77777777" w:rsidR="00E9682F" w:rsidRDefault="00E9682F" w:rsidP="00F76709">
      <w:pPr>
        <w:spacing w:line="276" w:lineRule="auto"/>
        <w:rPr>
          <w:rFonts w:ascii="Acumin Pro Condensed" w:hAnsi="Acumin Pro Condensed"/>
        </w:rPr>
      </w:pPr>
    </w:p>
    <w:p w14:paraId="196E1DFE" w14:textId="3E203C26" w:rsidR="00E9682F" w:rsidRDefault="00E9682F" w:rsidP="00F76709">
      <w:pPr>
        <w:spacing w:line="276" w:lineRule="auto"/>
        <w:rPr>
          <w:rFonts w:ascii="Acumin Pro Condensed" w:hAnsi="Acumin Pro Condensed"/>
        </w:rPr>
        <w:sectPr w:rsidR="00E9682F" w:rsidSect="00F76709">
          <w:headerReference w:type="default" r:id="rId12"/>
          <w:pgSz w:w="12240" w:h="15840"/>
          <w:pgMar w:top="1440" w:right="1080" w:bottom="1440" w:left="1080" w:header="720" w:footer="720" w:gutter="0"/>
          <w:cols w:space="720"/>
          <w:docGrid w:linePitch="360"/>
        </w:sectPr>
      </w:pPr>
    </w:p>
    <w:p w14:paraId="306A3EA9" w14:textId="68763222"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Alessio </w:t>
      </w:r>
      <w:proofErr w:type="spellStart"/>
      <w:r w:rsidRPr="00F76709">
        <w:rPr>
          <w:rFonts w:ascii="Acumin Pro Condensed" w:hAnsi="Acumin Pro Condensed"/>
        </w:rPr>
        <w:t>Bax</w:t>
      </w:r>
      <w:proofErr w:type="spellEnd"/>
      <w:r w:rsidRPr="00F76709">
        <w:rPr>
          <w:rFonts w:ascii="Acumin Pro Condensed" w:hAnsi="Acumin Pro Condensed"/>
        </w:rPr>
        <w:t>, Piano</w:t>
      </w:r>
    </w:p>
    <w:p w14:paraId="76F29602"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Benjamin </w:t>
      </w:r>
      <w:proofErr w:type="spellStart"/>
      <w:r w:rsidRPr="00F76709">
        <w:rPr>
          <w:rFonts w:ascii="Acumin Pro Condensed" w:hAnsi="Acumin Pro Condensed"/>
        </w:rPr>
        <w:t>Beilman</w:t>
      </w:r>
      <w:proofErr w:type="spellEnd"/>
      <w:r w:rsidRPr="00F76709">
        <w:rPr>
          <w:rFonts w:ascii="Acumin Pro Condensed" w:hAnsi="Acumin Pro Condensed"/>
        </w:rPr>
        <w:t>, Violin</w:t>
      </w:r>
    </w:p>
    <w:p w14:paraId="37423A67" w14:textId="6FB290D2" w:rsidR="00F76709" w:rsidRDefault="00F76709">
      <w:pPr>
        <w:rPr>
          <w:rFonts w:ascii="Acumin Pro Condensed" w:hAnsi="Acumin Pro Condensed"/>
        </w:rPr>
      </w:pPr>
    </w:p>
    <w:p w14:paraId="4F3541A0" w14:textId="02E8C7B6"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Bach            Sonata for violin and piano in E major BWV 1016      </w:t>
      </w:r>
    </w:p>
    <w:p w14:paraId="49236CB1"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t>Busoni          Sonata for violin and piano No. 2 in E minor</w:t>
      </w:r>
    </w:p>
    <w:p w14:paraId="6F0DACC5"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Grieg           Sonata for violin and piano No. 3, Op. 45 </w:t>
      </w:r>
    </w:p>
    <w:p w14:paraId="6C41C9B8" w14:textId="77777777" w:rsidR="00E9682F" w:rsidRDefault="00E9682F" w:rsidP="00F76709">
      <w:pPr>
        <w:spacing w:line="276" w:lineRule="auto"/>
        <w:rPr>
          <w:rFonts w:ascii="Acumin Pro Condensed" w:hAnsi="Acumin Pro Condensed"/>
        </w:rPr>
        <w:sectPr w:rsidR="00E9682F" w:rsidSect="00E9682F">
          <w:type w:val="continuous"/>
          <w:pgSz w:w="12240" w:h="15840"/>
          <w:pgMar w:top="1440" w:right="1080" w:bottom="1440" w:left="1080" w:header="720" w:footer="720" w:gutter="0"/>
          <w:cols w:num="2" w:space="720" w:equalWidth="0">
            <w:col w:w="2880" w:space="720"/>
            <w:col w:w="6480"/>
          </w:cols>
          <w:docGrid w:linePitch="360"/>
        </w:sectPr>
      </w:pPr>
    </w:p>
    <w:p w14:paraId="7AAA0609" w14:textId="3081525F" w:rsidR="00F76709" w:rsidRPr="00F76709" w:rsidRDefault="00F76709" w:rsidP="00F76709">
      <w:pPr>
        <w:spacing w:line="276" w:lineRule="auto"/>
        <w:rPr>
          <w:rFonts w:ascii="Acumin Pro Condensed" w:hAnsi="Acumin Pro Condensed"/>
        </w:rPr>
      </w:pPr>
    </w:p>
    <w:p w14:paraId="67B68CDD" w14:textId="77777777" w:rsidR="00F76709" w:rsidRPr="00F76709" w:rsidRDefault="00F76709" w:rsidP="00F76709">
      <w:pPr>
        <w:spacing w:line="276" w:lineRule="auto"/>
        <w:rPr>
          <w:rFonts w:ascii="Acumin Pro Condensed" w:hAnsi="Acumin Pro Condensed"/>
          <w:b/>
          <w:bCs/>
        </w:rPr>
      </w:pPr>
      <w:r w:rsidRPr="00F76709">
        <w:rPr>
          <w:rFonts w:ascii="Acumin Pro Condensed" w:hAnsi="Acumin Pro Condensed"/>
          <w:b/>
          <w:bCs/>
        </w:rPr>
        <w:t>Saturday, February 8, 2020 7:30 PM</w:t>
      </w:r>
    </w:p>
    <w:p w14:paraId="6146F564" w14:textId="2FE83EC1" w:rsidR="00F76709" w:rsidRPr="00E9682F" w:rsidRDefault="00E9682F" w:rsidP="00F76709">
      <w:pPr>
        <w:spacing w:line="276" w:lineRule="auto"/>
        <w:rPr>
          <w:rFonts w:ascii="Acumin Pro Condensed" w:hAnsi="Acumin Pro Condensed"/>
          <w:b/>
          <w:bCs/>
        </w:rPr>
      </w:pPr>
      <w:hyperlink r:id="rId13" w:history="1">
        <w:r w:rsidR="00F76709" w:rsidRPr="00E9682F">
          <w:rPr>
            <w:rStyle w:val="Hyperlink"/>
            <w:rFonts w:ascii="Acumin Pro Condensed" w:hAnsi="Acumin Pro Condensed"/>
            <w:b/>
            <w:bCs/>
          </w:rPr>
          <w:t xml:space="preserve">Beethoven, Prokofiev, Brahms      </w:t>
        </w:r>
      </w:hyperlink>
      <w:r w:rsidR="00F76709" w:rsidRPr="00E9682F">
        <w:rPr>
          <w:rFonts w:ascii="Acumin Pro Condensed" w:hAnsi="Acumin Pro Condensed"/>
          <w:b/>
          <w:bCs/>
        </w:rPr>
        <w:t xml:space="preserve">  </w:t>
      </w:r>
    </w:p>
    <w:p w14:paraId="421F1974" w14:textId="77777777" w:rsidR="00E9682F" w:rsidRDefault="00E9682F" w:rsidP="00F76709">
      <w:pPr>
        <w:spacing w:line="276" w:lineRule="auto"/>
        <w:rPr>
          <w:rFonts w:ascii="Acumin Pro Condensed" w:hAnsi="Acumin Pro Condensed"/>
        </w:rPr>
      </w:pPr>
    </w:p>
    <w:p w14:paraId="589702E5" w14:textId="3EAE5C7E" w:rsidR="00E9682F" w:rsidRDefault="00E9682F" w:rsidP="00F76709">
      <w:pPr>
        <w:spacing w:line="276" w:lineRule="auto"/>
        <w:rPr>
          <w:rFonts w:ascii="Acumin Pro Condensed" w:hAnsi="Acumin Pro Condensed"/>
        </w:rPr>
        <w:sectPr w:rsidR="00E9682F" w:rsidSect="00E9682F">
          <w:type w:val="continuous"/>
          <w:pgSz w:w="12240" w:h="15840"/>
          <w:pgMar w:top="1440" w:right="1080" w:bottom="1440" w:left="1080" w:header="720" w:footer="720" w:gutter="0"/>
          <w:cols w:space="720"/>
          <w:docGrid w:linePitch="360"/>
        </w:sectPr>
      </w:pPr>
    </w:p>
    <w:p w14:paraId="7A40E7DF" w14:textId="565A12FB"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Louis </w:t>
      </w:r>
      <w:proofErr w:type="spellStart"/>
      <w:r w:rsidRPr="00F76709">
        <w:rPr>
          <w:rFonts w:ascii="Acumin Pro Condensed" w:hAnsi="Acumin Pro Condensed"/>
        </w:rPr>
        <w:t>Schwizgebel</w:t>
      </w:r>
      <w:proofErr w:type="spellEnd"/>
      <w:r w:rsidRPr="00F76709">
        <w:rPr>
          <w:rFonts w:ascii="Acumin Pro Condensed" w:hAnsi="Acumin Pro Condensed"/>
        </w:rPr>
        <w:t xml:space="preserve">, Piano </w:t>
      </w:r>
    </w:p>
    <w:p w14:paraId="270C6175"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Benjamin </w:t>
      </w:r>
      <w:proofErr w:type="spellStart"/>
      <w:r w:rsidRPr="00F76709">
        <w:rPr>
          <w:rFonts w:ascii="Acumin Pro Condensed" w:hAnsi="Acumin Pro Condensed"/>
        </w:rPr>
        <w:t>Beilman</w:t>
      </w:r>
      <w:proofErr w:type="spellEnd"/>
      <w:r w:rsidRPr="00F76709">
        <w:rPr>
          <w:rFonts w:ascii="Acumin Pro Condensed" w:hAnsi="Acumin Pro Condensed"/>
        </w:rPr>
        <w:t>, Violin</w:t>
      </w:r>
    </w:p>
    <w:p w14:paraId="21037A55"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Ida Kavafian, Violin </w:t>
      </w:r>
    </w:p>
    <w:p w14:paraId="1D78C488" w14:textId="77777777" w:rsidR="00F76709" w:rsidRPr="00F76709" w:rsidRDefault="00F76709" w:rsidP="00F76709">
      <w:pPr>
        <w:spacing w:line="276" w:lineRule="auto"/>
        <w:rPr>
          <w:rFonts w:ascii="Acumin Pro Condensed" w:hAnsi="Acumin Pro Condensed"/>
        </w:rPr>
      </w:pPr>
      <w:proofErr w:type="spellStart"/>
      <w:r w:rsidRPr="00F76709">
        <w:rPr>
          <w:rFonts w:ascii="Acumin Pro Condensed" w:hAnsi="Acumin Pro Condensed"/>
        </w:rPr>
        <w:t>Heiichiro</w:t>
      </w:r>
      <w:proofErr w:type="spellEnd"/>
      <w:r w:rsidRPr="00F76709">
        <w:rPr>
          <w:rFonts w:ascii="Acumin Pro Condensed" w:hAnsi="Acumin Pro Condensed"/>
        </w:rPr>
        <w:t xml:space="preserve"> </w:t>
      </w:r>
      <w:proofErr w:type="spellStart"/>
      <w:r w:rsidRPr="00F76709">
        <w:rPr>
          <w:rFonts w:ascii="Acumin Pro Condensed" w:hAnsi="Acumin Pro Condensed"/>
        </w:rPr>
        <w:t>Ohyama</w:t>
      </w:r>
      <w:proofErr w:type="spellEnd"/>
      <w:r w:rsidRPr="00F76709">
        <w:rPr>
          <w:rFonts w:ascii="Acumin Pro Condensed" w:hAnsi="Acumin Pro Condensed"/>
        </w:rPr>
        <w:t>, Viola</w:t>
      </w:r>
    </w:p>
    <w:p w14:paraId="3D184AFB"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Clive </w:t>
      </w:r>
      <w:proofErr w:type="spellStart"/>
      <w:r w:rsidRPr="00F76709">
        <w:rPr>
          <w:rFonts w:ascii="Acumin Pro Condensed" w:hAnsi="Acumin Pro Condensed"/>
        </w:rPr>
        <w:t>Greensmith</w:t>
      </w:r>
      <w:proofErr w:type="spellEnd"/>
      <w:r w:rsidRPr="00F76709">
        <w:rPr>
          <w:rFonts w:ascii="Acumin Pro Condensed" w:hAnsi="Acumin Pro Condensed"/>
        </w:rPr>
        <w:t>, Cello</w:t>
      </w:r>
    </w:p>
    <w:p w14:paraId="68015426" w14:textId="77777777" w:rsidR="00F76709" w:rsidRPr="00F76709" w:rsidRDefault="00F76709" w:rsidP="00F76709">
      <w:pPr>
        <w:spacing w:line="276" w:lineRule="auto"/>
        <w:rPr>
          <w:rFonts w:ascii="Acumin Pro Condensed" w:hAnsi="Acumin Pro Condensed"/>
        </w:rPr>
      </w:pPr>
    </w:p>
    <w:p w14:paraId="16063543"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Beethoven     Piano Quartet in E-flat major, Op. 16a </w:t>
      </w:r>
    </w:p>
    <w:p w14:paraId="0735FDB2"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Prokofiev      Sonata for Two Violins in C major Op. 56 </w:t>
      </w:r>
    </w:p>
    <w:p w14:paraId="3D524B8A"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t>Brahms        Piano Quartet No. 1 in G minor, Op. 25</w:t>
      </w:r>
    </w:p>
    <w:p w14:paraId="0E7A96D3" w14:textId="77777777" w:rsidR="00E9682F" w:rsidRDefault="00E9682F" w:rsidP="00F76709">
      <w:pPr>
        <w:spacing w:line="276" w:lineRule="auto"/>
        <w:rPr>
          <w:rFonts w:ascii="Acumin Pro Condensed" w:hAnsi="Acumin Pro Condensed"/>
        </w:rPr>
      </w:pPr>
    </w:p>
    <w:p w14:paraId="588BC5B1" w14:textId="77777777" w:rsidR="00E9682F" w:rsidRDefault="00E9682F" w:rsidP="00F76709">
      <w:pPr>
        <w:spacing w:line="276" w:lineRule="auto"/>
        <w:rPr>
          <w:rFonts w:ascii="Acumin Pro Condensed" w:hAnsi="Acumin Pro Condensed"/>
        </w:rPr>
      </w:pPr>
    </w:p>
    <w:p w14:paraId="06801FDB" w14:textId="0FF8D839" w:rsidR="00E9682F" w:rsidRDefault="00E9682F" w:rsidP="00F76709">
      <w:pPr>
        <w:spacing w:line="276" w:lineRule="auto"/>
        <w:rPr>
          <w:rFonts w:ascii="Acumin Pro Condensed" w:hAnsi="Acumin Pro Condensed"/>
        </w:rPr>
        <w:sectPr w:rsidR="00E9682F" w:rsidSect="00E9682F">
          <w:type w:val="continuous"/>
          <w:pgSz w:w="12240" w:h="15840"/>
          <w:pgMar w:top="1440" w:right="1080" w:bottom="1440" w:left="1080" w:header="720" w:footer="720" w:gutter="0"/>
          <w:cols w:num="2" w:space="720" w:equalWidth="0">
            <w:col w:w="2880" w:space="720"/>
            <w:col w:w="6480"/>
          </w:cols>
          <w:docGrid w:linePitch="360"/>
        </w:sectPr>
      </w:pPr>
    </w:p>
    <w:p w14:paraId="1928B79D" w14:textId="3456F19F" w:rsidR="00F76709" w:rsidRPr="00F76709" w:rsidRDefault="00F76709" w:rsidP="00F76709">
      <w:pPr>
        <w:spacing w:line="276" w:lineRule="auto"/>
        <w:rPr>
          <w:rFonts w:ascii="Acumin Pro Condensed" w:hAnsi="Acumin Pro Condensed"/>
        </w:rPr>
      </w:pPr>
    </w:p>
    <w:p w14:paraId="4A18CAA4" w14:textId="77777777" w:rsidR="00F76709" w:rsidRPr="00F76709" w:rsidRDefault="00F76709" w:rsidP="00F76709">
      <w:pPr>
        <w:spacing w:line="276" w:lineRule="auto"/>
        <w:rPr>
          <w:rFonts w:ascii="Acumin Pro Condensed" w:hAnsi="Acumin Pro Condensed"/>
          <w:b/>
          <w:bCs/>
        </w:rPr>
      </w:pPr>
      <w:r w:rsidRPr="00F76709">
        <w:rPr>
          <w:rFonts w:ascii="Acumin Pro Condensed" w:hAnsi="Acumin Pro Condensed"/>
          <w:b/>
          <w:bCs/>
        </w:rPr>
        <w:t xml:space="preserve">Sunday, </w:t>
      </w:r>
      <w:proofErr w:type="spellStart"/>
      <w:r w:rsidRPr="00F76709">
        <w:rPr>
          <w:rFonts w:ascii="Acumin Pro Condensed" w:hAnsi="Acumin Pro Condensed"/>
          <w:b/>
          <w:bCs/>
        </w:rPr>
        <w:t>Februrary</w:t>
      </w:r>
      <w:proofErr w:type="spellEnd"/>
      <w:r w:rsidRPr="00F76709">
        <w:rPr>
          <w:rFonts w:ascii="Acumin Pro Condensed" w:hAnsi="Acumin Pro Condensed"/>
          <w:b/>
          <w:bCs/>
        </w:rPr>
        <w:t xml:space="preserve"> 9, 2020 at 4 PM </w:t>
      </w:r>
    </w:p>
    <w:p w14:paraId="3422CFCB" w14:textId="65BD9A21" w:rsidR="00F76709" w:rsidRPr="00E9682F" w:rsidRDefault="00E9682F" w:rsidP="00F76709">
      <w:pPr>
        <w:spacing w:line="276" w:lineRule="auto"/>
        <w:rPr>
          <w:rFonts w:ascii="Acumin Pro Condensed" w:hAnsi="Acumin Pro Condensed"/>
          <w:b/>
          <w:bCs/>
        </w:rPr>
      </w:pPr>
      <w:hyperlink r:id="rId14" w:history="1">
        <w:r w:rsidR="00F76709" w:rsidRPr="00E9682F">
          <w:rPr>
            <w:rStyle w:val="Hyperlink"/>
            <w:rFonts w:ascii="Acumin Pro Condensed" w:hAnsi="Acumin Pro Condensed"/>
            <w:b/>
            <w:bCs/>
          </w:rPr>
          <w:t xml:space="preserve">Beethoven, </w:t>
        </w:r>
        <w:proofErr w:type="spellStart"/>
        <w:r w:rsidR="00F76709" w:rsidRPr="00E9682F">
          <w:rPr>
            <w:rStyle w:val="Hyperlink"/>
            <w:rFonts w:ascii="Acumin Pro Condensed" w:hAnsi="Acumin Pro Condensed"/>
            <w:b/>
            <w:bCs/>
          </w:rPr>
          <w:t>Kodály</w:t>
        </w:r>
        <w:proofErr w:type="spellEnd"/>
        <w:r w:rsidR="00F76709" w:rsidRPr="00E9682F">
          <w:rPr>
            <w:rStyle w:val="Hyperlink"/>
            <w:rFonts w:ascii="Acumin Pro Condensed" w:hAnsi="Acumin Pro Condensed"/>
            <w:b/>
            <w:bCs/>
          </w:rPr>
          <w:t xml:space="preserve">, Brahms    </w:t>
        </w:r>
      </w:hyperlink>
      <w:r w:rsidR="00F76709" w:rsidRPr="00E9682F">
        <w:rPr>
          <w:rFonts w:ascii="Acumin Pro Condensed" w:hAnsi="Acumin Pro Condensed"/>
          <w:b/>
          <w:bCs/>
        </w:rPr>
        <w:t xml:space="preserve"> </w:t>
      </w:r>
    </w:p>
    <w:p w14:paraId="0407EA26" w14:textId="77777777" w:rsidR="00E9682F" w:rsidRDefault="00E9682F" w:rsidP="00F76709">
      <w:pPr>
        <w:spacing w:line="276" w:lineRule="auto"/>
        <w:rPr>
          <w:rFonts w:ascii="Acumin Pro Condensed" w:hAnsi="Acumin Pro Condensed"/>
        </w:rPr>
      </w:pPr>
    </w:p>
    <w:p w14:paraId="3A14D036" w14:textId="77777777" w:rsidR="00E9682F" w:rsidRDefault="00E9682F" w:rsidP="00F76709">
      <w:pPr>
        <w:spacing w:line="276" w:lineRule="auto"/>
        <w:rPr>
          <w:rFonts w:ascii="Acumin Pro Condensed" w:hAnsi="Acumin Pro Condensed"/>
        </w:rPr>
        <w:sectPr w:rsidR="00E9682F" w:rsidSect="00E9682F">
          <w:type w:val="continuous"/>
          <w:pgSz w:w="12240" w:h="15840"/>
          <w:pgMar w:top="1440" w:right="1080" w:bottom="1440" w:left="1080" w:header="720" w:footer="720" w:gutter="0"/>
          <w:cols w:space="720"/>
          <w:docGrid w:linePitch="360"/>
        </w:sectPr>
      </w:pPr>
    </w:p>
    <w:p w14:paraId="368A6CE6" w14:textId="0ACB7359"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Louis </w:t>
      </w:r>
      <w:proofErr w:type="spellStart"/>
      <w:r w:rsidRPr="00F76709">
        <w:rPr>
          <w:rFonts w:ascii="Acumin Pro Condensed" w:hAnsi="Acumin Pro Condensed"/>
        </w:rPr>
        <w:t>Schwizgebel</w:t>
      </w:r>
      <w:proofErr w:type="spellEnd"/>
      <w:r w:rsidRPr="00F76709">
        <w:rPr>
          <w:rFonts w:ascii="Acumin Pro Condensed" w:hAnsi="Acumin Pro Condensed"/>
        </w:rPr>
        <w:t xml:space="preserve">, Piano </w:t>
      </w:r>
    </w:p>
    <w:p w14:paraId="77807856"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Benjamin </w:t>
      </w:r>
      <w:proofErr w:type="spellStart"/>
      <w:r w:rsidRPr="00F76709">
        <w:rPr>
          <w:rFonts w:ascii="Acumin Pro Condensed" w:hAnsi="Acumin Pro Condensed"/>
        </w:rPr>
        <w:t>Beilman</w:t>
      </w:r>
      <w:proofErr w:type="spellEnd"/>
      <w:r w:rsidRPr="00F76709">
        <w:rPr>
          <w:rFonts w:ascii="Acumin Pro Condensed" w:hAnsi="Acumin Pro Condensed"/>
        </w:rPr>
        <w:t>, Violin</w:t>
      </w:r>
    </w:p>
    <w:p w14:paraId="169571B5"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Ida Kavafian, Violin </w:t>
      </w:r>
    </w:p>
    <w:p w14:paraId="7E37E6F8" w14:textId="77777777" w:rsidR="00F76709" w:rsidRPr="00F76709" w:rsidRDefault="00F76709" w:rsidP="00F76709">
      <w:pPr>
        <w:spacing w:line="276" w:lineRule="auto"/>
        <w:rPr>
          <w:rFonts w:ascii="Acumin Pro Condensed" w:hAnsi="Acumin Pro Condensed"/>
        </w:rPr>
      </w:pPr>
      <w:proofErr w:type="spellStart"/>
      <w:r w:rsidRPr="00F76709">
        <w:rPr>
          <w:rFonts w:ascii="Acumin Pro Condensed" w:hAnsi="Acumin Pro Condensed"/>
        </w:rPr>
        <w:t>Heiichiro</w:t>
      </w:r>
      <w:proofErr w:type="spellEnd"/>
      <w:r w:rsidRPr="00F76709">
        <w:rPr>
          <w:rFonts w:ascii="Acumin Pro Condensed" w:hAnsi="Acumin Pro Condensed"/>
        </w:rPr>
        <w:t xml:space="preserve"> </w:t>
      </w:r>
      <w:proofErr w:type="spellStart"/>
      <w:r w:rsidRPr="00F76709">
        <w:rPr>
          <w:rFonts w:ascii="Acumin Pro Condensed" w:hAnsi="Acumin Pro Condensed"/>
        </w:rPr>
        <w:t>Ohyama</w:t>
      </w:r>
      <w:proofErr w:type="spellEnd"/>
      <w:r w:rsidRPr="00F76709">
        <w:rPr>
          <w:rFonts w:ascii="Acumin Pro Condensed" w:hAnsi="Acumin Pro Condensed"/>
        </w:rPr>
        <w:t>, Viola</w:t>
      </w:r>
    </w:p>
    <w:p w14:paraId="41A4BD77"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Clive </w:t>
      </w:r>
      <w:proofErr w:type="spellStart"/>
      <w:r w:rsidRPr="00F76709">
        <w:rPr>
          <w:rFonts w:ascii="Acumin Pro Condensed" w:hAnsi="Acumin Pro Condensed"/>
        </w:rPr>
        <w:t>Greensmith</w:t>
      </w:r>
      <w:proofErr w:type="spellEnd"/>
      <w:r w:rsidRPr="00F76709">
        <w:rPr>
          <w:rFonts w:ascii="Acumin Pro Condensed" w:hAnsi="Acumin Pro Condensed"/>
        </w:rPr>
        <w:t>, Cello</w:t>
      </w:r>
    </w:p>
    <w:p w14:paraId="6805645B" w14:textId="77777777" w:rsidR="00F76709" w:rsidRPr="00F76709" w:rsidRDefault="00F76709" w:rsidP="00F76709">
      <w:pPr>
        <w:spacing w:line="276" w:lineRule="auto"/>
        <w:rPr>
          <w:rFonts w:ascii="Acumin Pro Condensed" w:hAnsi="Acumin Pro Condensed"/>
        </w:rPr>
      </w:pPr>
    </w:p>
    <w:p w14:paraId="31E7E701"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t>Beethoven    Sonata for Violin and Piano No. 2 in A Major, Op.12 No. 2</w:t>
      </w:r>
    </w:p>
    <w:p w14:paraId="2895D314" w14:textId="77777777" w:rsidR="00F76709" w:rsidRPr="00F76709" w:rsidRDefault="00F76709" w:rsidP="00F76709">
      <w:pPr>
        <w:spacing w:line="276" w:lineRule="auto"/>
        <w:rPr>
          <w:rFonts w:ascii="Acumin Pro Condensed" w:hAnsi="Acumin Pro Condensed"/>
        </w:rPr>
      </w:pPr>
      <w:proofErr w:type="spellStart"/>
      <w:r w:rsidRPr="00F76709">
        <w:rPr>
          <w:rFonts w:ascii="Acumin Pro Condensed" w:hAnsi="Acumin Pro Condensed"/>
        </w:rPr>
        <w:t>Kodály</w:t>
      </w:r>
      <w:proofErr w:type="spellEnd"/>
      <w:r w:rsidRPr="00F76709">
        <w:rPr>
          <w:rFonts w:ascii="Acumin Pro Condensed" w:hAnsi="Acumin Pro Condensed"/>
        </w:rPr>
        <w:t xml:space="preserve">         Duo for Violin and Cello, Op. 7 </w:t>
      </w:r>
    </w:p>
    <w:p w14:paraId="1FAF55BF" w14:textId="77777777" w:rsidR="00E9682F" w:rsidRDefault="00F76709" w:rsidP="00F76709">
      <w:pPr>
        <w:spacing w:line="276" w:lineRule="auto"/>
        <w:rPr>
          <w:rFonts w:ascii="Acumin Pro Condensed" w:hAnsi="Acumin Pro Condensed"/>
        </w:rPr>
      </w:pPr>
      <w:r w:rsidRPr="00F76709">
        <w:rPr>
          <w:rFonts w:ascii="Acumin Pro Condensed" w:hAnsi="Acumin Pro Condensed"/>
        </w:rPr>
        <w:t>Brahms        Piano Quintet in F minor, Op. 34</w:t>
      </w:r>
    </w:p>
    <w:p w14:paraId="586B7B18" w14:textId="77777777" w:rsidR="00E9682F" w:rsidRDefault="00E9682F" w:rsidP="00F76709">
      <w:pPr>
        <w:spacing w:line="276" w:lineRule="auto"/>
        <w:rPr>
          <w:rFonts w:ascii="Acumin Pro Condensed" w:hAnsi="Acumin Pro Condensed"/>
        </w:rPr>
      </w:pPr>
    </w:p>
    <w:p w14:paraId="6EACE06D" w14:textId="77777777" w:rsidR="00E9682F" w:rsidRDefault="00E9682F" w:rsidP="00F76709">
      <w:pPr>
        <w:spacing w:line="276" w:lineRule="auto"/>
        <w:rPr>
          <w:rFonts w:ascii="Acumin Pro Condensed" w:hAnsi="Acumin Pro Condensed"/>
        </w:rPr>
      </w:pPr>
    </w:p>
    <w:p w14:paraId="31930347" w14:textId="2E5E31E5" w:rsidR="00E9682F" w:rsidRDefault="00E9682F" w:rsidP="00F76709">
      <w:pPr>
        <w:spacing w:line="276" w:lineRule="auto"/>
        <w:rPr>
          <w:rFonts w:ascii="Acumin Pro Condensed" w:hAnsi="Acumin Pro Condensed"/>
        </w:rPr>
        <w:sectPr w:rsidR="00E9682F" w:rsidSect="00E9682F">
          <w:type w:val="continuous"/>
          <w:pgSz w:w="12240" w:h="15840"/>
          <w:pgMar w:top="1440" w:right="1080" w:bottom="1440" w:left="1080" w:header="720" w:footer="720" w:gutter="0"/>
          <w:cols w:num="2" w:space="720" w:equalWidth="0">
            <w:col w:w="2880" w:space="720"/>
            <w:col w:w="6480"/>
          </w:cols>
          <w:docGrid w:linePitch="360"/>
        </w:sectPr>
      </w:pPr>
    </w:p>
    <w:p w14:paraId="0998BC46" w14:textId="77777777" w:rsidR="00F76709" w:rsidRPr="00F76709" w:rsidRDefault="00F76709" w:rsidP="00F76709">
      <w:pPr>
        <w:spacing w:line="276" w:lineRule="auto"/>
        <w:rPr>
          <w:rFonts w:ascii="Acumin Pro Condensed" w:hAnsi="Acumin Pro Condensed"/>
          <w:b/>
          <w:bCs/>
        </w:rPr>
      </w:pPr>
      <w:r w:rsidRPr="00F76709">
        <w:rPr>
          <w:rFonts w:ascii="Acumin Pro Condensed" w:hAnsi="Acumin Pro Condensed"/>
          <w:b/>
          <w:bCs/>
        </w:rPr>
        <w:t xml:space="preserve">Featuring: </w:t>
      </w:r>
    </w:p>
    <w:p w14:paraId="437B8E97"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Alessio </w:t>
      </w:r>
      <w:proofErr w:type="spellStart"/>
      <w:r w:rsidRPr="00F76709">
        <w:rPr>
          <w:rFonts w:ascii="Acumin Pro Condensed" w:hAnsi="Acumin Pro Condensed"/>
        </w:rPr>
        <w:t>Bax</w:t>
      </w:r>
      <w:proofErr w:type="spellEnd"/>
      <w:r w:rsidRPr="00F76709">
        <w:rPr>
          <w:rFonts w:ascii="Acumin Pro Condensed" w:hAnsi="Acumin Pro Condensed"/>
        </w:rPr>
        <w:t>, Piano</w:t>
      </w:r>
    </w:p>
    <w:p w14:paraId="761A036E"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Combining exceptional lyricism and insight with consummate technique, Alessio </w:t>
      </w:r>
      <w:proofErr w:type="spellStart"/>
      <w:r w:rsidRPr="00F76709">
        <w:rPr>
          <w:rFonts w:ascii="Acumin Pro Condensed" w:hAnsi="Acumin Pro Condensed"/>
        </w:rPr>
        <w:t>Bax</w:t>
      </w:r>
      <w:proofErr w:type="spellEnd"/>
      <w:r w:rsidRPr="00F76709">
        <w:rPr>
          <w:rFonts w:ascii="Acumin Pro Condensed" w:hAnsi="Acumin Pro Condensed"/>
        </w:rPr>
        <w:t xml:space="preserve"> is without a doubt, “among the most remarkable young pianists now before the public” (Gramophone). The celebrated pianist has appeared on five continents with more than 100 orchestras, including the London, Royal, and St. Petersburg Philharmonic Orchestras, the Boston, Dallas, Sydney, and City of Birmingham Symphony Orchestras, and the NHK Symphony in Japan. A Steinway artist, he now lives in New York City with Lucille Chung and their daughter, Mila.</w:t>
      </w:r>
    </w:p>
    <w:p w14:paraId="5F02853A" w14:textId="77777777" w:rsidR="00F76709" w:rsidRPr="00F76709" w:rsidRDefault="00F76709" w:rsidP="00F76709">
      <w:pPr>
        <w:spacing w:line="276" w:lineRule="auto"/>
        <w:rPr>
          <w:rFonts w:ascii="Acumin Pro Condensed" w:hAnsi="Acumin Pro Condensed"/>
        </w:rPr>
      </w:pPr>
    </w:p>
    <w:p w14:paraId="7EBDDC0E"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Louis </w:t>
      </w:r>
      <w:proofErr w:type="spellStart"/>
      <w:r w:rsidRPr="00F76709">
        <w:rPr>
          <w:rFonts w:ascii="Acumin Pro Condensed" w:hAnsi="Acumin Pro Condensed"/>
        </w:rPr>
        <w:t>Schwizgebel</w:t>
      </w:r>
      <w:proofErr w:type="spellEnd"/>
      <w:r w:rsidRPr="00F76709">
        <w:rPr>
          <w:rFonts w:ascii="Acumin Pro Condensed" w:hAnsi="Acumin Pro Condensed"/>
        </w:rPr>
        <w:t xml:space="preserve">, Piano </w:t>
      </w:r>
    </w:p>
    <w:p w14:paraId="54B00B0F"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Louis </w:t>
      </w:r>
      <w:proofErr w:type="spellStart"/>
      <w:r w:rsidRPr="00F76709">
        <w:rPr>
          <w:rFonts w:ascii="Acumin Pro Condensed" w:hAnsi="Acumin Pro Condensed"/>
        </w:rPr>
        <w:t>Schwizgebel</w:t>
      </w:r>
      <w:proofErr w:type="spellEnd"/>
      <w:r w:rsidRPr="00F76709">
        <w:rPr>
          <w:rFonts w:ascii="Acumin Pro Condensed" w:hAnsi="Acumin Pro Condensed"/>
        </w:rPr>
        <w:t xml:space="preserve"> has been described as, “a genuine virtuoso, a spirited young genius with real depth” (</w:t>
      </w:r>
      <w:proofErr w:type="spellStart"/>
      <w:r w:rsidRPr="00F76709">
        <w:rPr>
          <w:rFonts w:ascii="Acumin Pro Condensed" w:hAnsi="Acumin Pro Condensed"/>
        </w:rPr>
        <w:t>Fono</w:t>
      </w:r>
      <w:proofErr w:type="spellEnd"/>
      <w:r w:rsidRPr="00F76709">
        <w:rPr>
          <w:rFonts w:ascii="Acumin Pro Condensed" w:hAnsi="Acumin Pro Condensed"/>
        </w:rPr>
        <w:t xml:space="preserve"> Forum) and an, “insightful musician.” (New York Times) He is praised repeatedly for his poise, elegance, imagination, expressive lyricism and crystalline articulation.  He performs regularly in recital and with the finest orchestras across the globe and has received critical acclaim for his recordings. In solo recital and chamber music, </w:t>
      </w:r>
      <w:proofErr w:type="spellStart"/>
      <w:r w:rsidRPr="00F76709">
        <w:rPr>
          <w:rFonts w:ascii="Acumin Pro Condensed" w:hAnsi="Acumin Pro Condensed"/>
        </w:rPr>
        <w:t>Schwizgebel</w:t>
      </w:r>
      <w:proofErr w:type="spellEnd"/>
      <w:r w:rsidRPr="00F76709">
        <w:rPr>
          <w:rFonts w:ascii="Acumin Pro Condensed" w:hAnsi="Acumin Pro Condensed"/>
        </w:rPr>
        <w:t xml:space="preserve"> performs regularly in the major festivals and halls including most recently London’s </w:t>
      </w:r>
      <w:proofErr w:type="spellStart"/>
      <w:r w:rsidRPr="00F76709">
        <w:rPr>
          <w:rFonts w:ascii="Acumin Pro Condensed" w:hAnsi="Acumin Pro Condensed"/>
        </w:rPr>
        <w:t>Wigmore</w:t>
      </w:r>
      <w:proofErr w:type="spellEnd"/>
      <w:r w:rsidRPr="00F76709">
        <w:rPr>
          <w:rFonts w:ascii="Acumin Pro Condensed" w:hAnsi="Acumin Pro Condensed"/>
        </w:rPr>
        <w:t xml:space="preserve">, Amsterdam’s Concertgebouw, </w:t>
      </w:r>
      <w:proofErr w:type="spellStart"/>
      <w:r w:rsidRPr="00F76709">
        <w:rPr>
          <w:rFonts w:ascii="Acumin Pro Condensed" w:hAnsi="Acumin Pro Condensed"/>
        </w:rPr>
        <w:t>Rheingau</w:t>
      </w:r>
      <w:proofErr w:type="spellEnd"/>
      <w:r w:rsidRPr="00F76709">
        <w:rPr>
          <w:rFonts w:ascii="Acumin Pro Condensed" w:hAnsi="Acumin Pro Condensed"/>
        </w:rPr>
        <w:t xml:space="preserve"> Festival, </w:t>
      </w:r>
      <w:proofErr w:type="spellStart"/>
      <w:r w:rsidRPr="00F76709">
        <w:rPr>
          <w:rFonts w:ascii="Acumin Pro Condensed" w:hAnsi="Acumin Pro Condensed"/>
        </w:rPr>
        <w:t>Klavierfest</w:t>
      </w:r>
      <w:proofErr w:type="spellEnd"/>
      <w:r w:rsidRPr="00F76709">
        <w:rPr>
          <w:rFonts w:ascii="Acumin Pro Condensed" w:hAnsi="Acumin Pro Condensed"/>
        </w:rPr>
        <w:t xml:space="preserve"> Ruhr, Lille Piano Festival and Singapore International Piano Festival.</w:t>
      </w:r>
    </w:p>
    <w:p w14:paraId="00A50F9A" w14:textId="77777777" w:rsidR="00F76709" w:rsidRPr="00F76709" w:rsidRDefault="00F76709" w:rsidP="00F76709">
      <w:pPr>
        <w:spacing w:line="276" w:lineRule="auto"/>
        <w:rPr>
          <w:rFonts w:ascii="Acumin Pro Condensed" w:hAnsi="Acumin Pro Condensed"/>
        </w:rPr>
      </w:pPr>
    </w:p>
    <w:p w14:paraId="57542F8E"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Benjamin </w:t>
      </w:r>
      <w:proofErr w:type="spellStart"/>
      <w:r w:rsidRPr="00F76709">
        <w:rPr>
          <w:rFonts w:ascii="Acumin Pro Condensed" w:hAnsi="Acumin Pro Condensed"/>
        </w:rPr>
        <w:t>Beilman</w:t>
      </w:r>
      <w:proofErr w:type="spellEnd"/>
      <w:r w:rsidRPr="00F76709">
        <w:rPr>
          <w:rFonts w:ascii="Acumin Pro Condensed" w:hAnsi="Acumin Pro Condensed"/>
        </w:rPr>
        <w:t>, Musical Advisor, Violin</w:t>
      </w:r>
    </w:p>
    <w:p w14:paraId="53B145A9"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Born in 1989, American violinist Benjamin </w:t>
      </w:r>
      <w:proofErr w:type="spellStart"/>
      <w:r w:rsidRPr="00F76709">
        <w:rPr>
          <w:rFonts w:ascii="Acumin Pro Condensed" w:hAnsi="Acumin Pro Condensed"/>
        </w:rPr>
        <w:t>Beilman</w:t>
      </w:r>
      <w:proofErr w:type="spellEnd"/>
      <w:r w:rsidRPr="00F76709">
        <w:rPr>
          <w:rFonts w:ascii="Acumin Pro Condensed" w:hAnsi="Acumin Pro Condensed"/>
        </w:rPr>
        <w:t xml:space="preserve"> is winning plaudits across the globe for his compelling and impassioned performances, his deep rich tone and searing lyricism. The Scotsman has described him as, “a remarkable talent, delivering </w:t>
      </w:r>
      <w:r w:rsidRPr="00F76709">
        <w:rPr>
          <w:rFonts w:ascii="Acumin Pro Condensed" w:hAnsi="Acumin Pro Condensed"/>
        </w:rPr>
        <w:lastRenderedPageBreak/>
        <w:t>playing of rare insight and generosity, as captivating as it is gloriously entertaining,” and the New York Times has praised his, “handsome technique, burnished sound, and quiet confidence [which] showed why he has come so far so fast.”</w:t>
      </w:r>
    </w:p>
    <w:p w14:paraId="52CA38FD" w14:textId="77777777" w:rsidR="00F76709" w:rsidRPr="00F76709" w:rsidRDefault="00F76709" w:rsidP="00F76709">
      <w:pPr>
        <w:spacing w:line="276" w:lineRule="auto"/>
        <w:rPr>
          <w:rFonts w:ascii="Acumin Pro Condensed" w:hAnsi="Acumin Pro Condensed"/>
        </w:rPr>
      </w:pPr>
    </w:p>
    <w:p w14:paraId="32F91E86"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Ida Kavafian, Violin </w:t>
      </w:r>
    </w:p>
    <w:p w14:paraId="1A14C1A4"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2019 marks the versatile Ida Kavafian’s 35th year and final year as Artistic Director of the acclaimed festival, Music from Angel Fire in NM. Frequent artist of the Chamber Music Society of Lincoln Center for over forty years and former Violinist of the renowned Beaux Arts Trio, she presently performs as a soloist, in recital, with her sister Ani, as guest with distinguished ensembles and as a faculty member at The Curtis Institute. </w:t>
      </w:r>
    </w:p>
    <w:p w14:paraId="29556494" w14:textId="77777777" w:rsidR="00F76709" w:rsidRPr="00F76709" w:rsidRDefault="00F76709" w:rsidP="00F76709">
      <w:pPr>
        <w:spacing w:line="276" w:lineRule="auto"/>
        <w:rPr>
          <w:rFonts w:ascii="Acumin Pro Condensed" w:hAnsi="Acumin Pro Condensed"/>
        </w:rPr>
      </w:pPr>
    </w:p>
    <w:p w14:paraId="4C005DDA" w14:textId="77777777" w:rsidR="00F76709" w:rsidRPr="00F76709" w:rsidRDefault="00F76709" w:rsidP="00F76709">
      <w:pPr>
        <w:spacing w:line="276" w:lineRule="auto"/>
        <w:rPr>
          <w:rFonts w:ascii="Acumin Pro Condensed" w:hAnsi="Acumin Pro Condensed"/>
        </w:rPr>
      </w:pPr>
      <w:proofErr w:type="spellStart"/>
      <w:r w:rsidRPr="00F76709">
        <w:rPr>
          <w:rFonts w:ascii="Acumin Pro Condensed" w:hAnsi="Acumin Pro Condensed"/>
        </w:rPr>
        <w:t>Heiichiro</w:t>
      </w:r>
      <w:proofErr w:type="spellEnd"/>
      <w:r w:rsidRPr="00F76709">
        <w:rPr>
          <w:rFonts w:ascii="Acumin Pro Condensed" w:hAnsi="Acumin Pro Condensed"/>
        </w:rPr>
        <w:t xml:space="preserve"> </w:t>
      </w:r>
      <w:proofErr w:type="spellStart"/>
      <w:r w:rsidRPr="00F76709">
        <w:rPr>
          <w:rFonts w:ascii="Acumin Pro Condensed" w:hAnsi="Acumin Pro Condensed"/>
        </w:rPr>
        <w:t>Ohyama</w:t>
      </w:r>
      <w:proofErr w:type="spellEnd"/>
      <w:r w:rsidRPr="00F76709">
        <w:rPr>
          <w:rFonts w:ascii="Acumin Pro Condensed" w:hAnsi="Acumin Pro Condensed"/>
        </w:rPr>
        <w:t>, Viola, Artistic and Music Director</w:t>
      </w:r>
    </w:p>
    <w:p w14:paraId="451D571A"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Born in Kyoto, </w:t>
      </w:r>
      <w:proofErr w:type="spellStart"/>
      <w:r w:rsidRPr="00F76709">
        <w:rPr>
          <w:rFonts w:ascii="Acumin Pro Condensed" w:hAnsi="Acumin Pro Condensed"/>
        </w:rPr>
        <w:t>Heiichiro</w:t>
      </w:r>
      <w:proofErr w:type="spellEnd"/>
      <w:r w:rsidRPr="00F76709">
        <w:rPr>
          <w:rFonts w:ascii="Acumin Pro Condensed" w:hAnsi="Acumin Pro Condensed"/>
        </w:rPr>
        <w:t xml:space="preserve"> </w:t>
      </w:r>
      <w:proofErr w:type="spellStart"/>
      <w:r w:rsidRPr="00F76709">
        <w:rPr>
          <w:rFonts w:ascii="Acumin Pro Condensed" w:hAnsi="Acumin Pro Condensed"/>
        </w:rPr>
        <w:t>Ohyama</w:t>
      </w:r>
      <w:proofErr w:type="spellEnd"/>
      <w:r w:rsidRPr="00F76709">
        <w:rPr>
          <w:rFonts w:ascii="Acumin Pro Condensed" w:hAnsi="Acumin Pro Condensed"/>
        </w:rPr>
        <w:t xml:space="preserve"> studied at the Toho Music High School and College. He graduated from London's Guildhall School of Music and Drama in 1970. </w:t>
      </w:r>
      <w:proofErr w:type="spellStart"/>
      <w:r w:rsidRPr="00F76709">
        <w:rPr>
          <w:rFonts w:ascii="Acumin Pro Condensed" w:hAnsi="Acumin Pro Condensed"/>
        </w:rPr>
        <w:t>Ohyama</w:t>
      </w:r>
      <w:proofErr w:type="spellEnd"/>
      <w:r w:rsidRPr="00F76709">
        <w:rPr>
          <w:rFonts w:ascii="Acumin Pro Condensed" w:hAnsi="Acumin Pro Condensed"/>
        </w:rPr>
        <w:t xml:space="preserve"> was Founding Artistic Director of the La Jolla Music Society's "</w:t>
      </w:r>
      <w:proofErr w:type="spellStart"/>
      <w:r w:rsidRPr="00F76709">
        <w:rPr>
          <w:rFonts w:ascii="Acumin Pro Condensed" w:hAnsi="Acumin Pro Condensed"/>
        </w:rPr>
        <w:t>SummerFest</w:t>
      </w:r>
      <w:proofErr w:type="spellEnd"/>
      <w:r w:rsidRPr="00F76709">
        <w:rPr>
          <w:rFonts w:ascii="Acumin Pro Condensed" w:hAnsi="Acumin Pro Condensed"/>
        </w:rPr>
        <w:t xml:space="preserve">" in 1986, Artistic Director of the Santa Fe Chamber Music Festival in 1992, Principal Chief Conductor of the Kyushu Symphony Orchestra from 1999-2004, Principal Chief Conductor of the Osaka Symphony Orchestra from 2004 to 2008, and Music Director of the Nagasaki Music Festival from 2007-2009. He holds the position of the Artistic Director and Music Director of the </w:t>
      </w:r>
      <w:proofErr w:type="spellStart"/>
      <w:r w:rsidRPr="00F76709">
        <w:rPr>
          <w:rFonts w:ascii="Acumin Pro Condensed" w:hAnsi="Acumin Pro Condensed"/>
        </w:rPr>
        <w:t>Lobero</w:t>
      </w:r>
      <w:proofErr w:type="spellEnd"/>
      <w:r w:rsidRPr="00F76709">
        <w:rPr>
          <w:rFonts w:ascii="Acumin Pro Condensed" w:hAnsi="Acumin Pro Condensed"/>
        </w:rPr>
        <w:t xml:space="preserve"> Theatre Chamber Music Project (USA), Artistic Director of Chanel Pygmalion Chamber Music Series in Tokyo and the Artistic Director of “Music Dialogue” (Japan).</w:t>
      </w:r>
    </w:p>
    <w:p w14:paraId="11A3514C" w14:textId="77777777" w:rsidR="00F76709" w:rsidRPr="00F76709" w:rsidRDefault="00F76709" w:rsidP="00F76709">
      <w:pPr>
        <w:spacing w:line="276" w:lineRule="auto"/>
        <w:rPr>
          <w:rFonts w:ascii="Acumin Pro Condensed" w:hAnsi="Acumin Pro Condensed"/>
        </w:rPr>
      </w:pPr>
    </w:p>
    <w:p w14:paraId="417283B6"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Clive </w:t>
      </w:r>
      <w:proofErr w:type="spellStart"/>
      <w:r w:rsidRPr="00F76709">
        <w:rPr>
          <w:rFonts w:ascii="Acumin Pro Condensed" w:hAnsi="Acumin Pro Condensed"/>
        </w:rPr>
        <w:t>Greensmith</w:t>
      </w:r>
      <w:proofErr w:type="spellEnd"/>
      <w:r w:rsidRPr="00F76709">
        <w:rPr>
          <w:rFonts w:ascii="Acumin Pro Condensed" w:hAnsi="Acumin Pro Condensed"/>
        </w:rPr>
        <w:t>, Cello</w:t>
      </w:r>
    </w:p>
    <w:p w14:paraId="6133B24F"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Clive </w:t>
      </w:r>
      <w:proofErr w:type="spellStart"/>
      <w:r w:rsidRPr="00F76709">
        <w:rPr>
          <w:rFonts w:ascii="Acumin Pro Condensed" w:hAnsi="Acumin Pro Condensed"/>
        </w:rPr>
        <w:t>Greensmith</w:t>
      </w:r>
      <w:proofErr w:type="spellEnd"/>
      <w:r w:rsidRPr="00F76709">
        <w:rPr>
          <w:rFonts w:ascii="Acumin Pro Condensed" w:hAnsi="Acumin Pro Condensed"/>
        </w:rPr>
        <w:t xml:space="preserve"> has a distinguished career as soloist, chamber musician, and teacher. From 1999 until 2013 he was a member of the world-renowned Tokyo String Quartet, giving over one hundred performances each year in the most prestigious international venues, including New York’s Carnegie Hall, Sydney Opera House, London’s Southbank Centre, Paris Châtelet, Berlin </w:t>
      </w:r>
      <w:proofErr w:type="spellStart"/>
      <w:r w:rsidRPr="00F76709">
        <w:rPr>
          <w:rFonts w:ascii="Acumin Pro Condensed" w:hAnsi="Acumin Pro Condensed"/>
        </w:rPr>
        <w:t>Philharmonie</w:t>
      </w:r>
      <w:proofErr w:type="spellEnd"/>
      <w:r w:rsidRPr="00F76709">
        <w:rPr>
          <w:rFonts w:ascii="Acumin Pro Condensed" w:hAnsi="Acumin Pro Condensed"/>
        </w:rPr>
        <w:t>, Vienna Musikverein, and Suntory Hall in Tokyo. As a soloist, he has performed with the London Symphony Orchestra, Royal Philharmonic Orchestra, Seoul Philharmonic, and the RAI Orchestra of Rome.</w:t>
      </w:r>
    </w:p>
    <w:p w14:paraId="174C6EB2" w14:textId="77777777" w:rsidR="00F76709" w:rsidRPr="00F76709" w:rsidRDefault="00F76709" w:rsidP="00F76709">
      <w:pPr>
        <w:spacing w:line="276" w:lineRule="auto"/>
        <w:rPr>
          <w:rFonts w:ascii="Acumin Pro Condensed" w:hAnsi="Acumin Pro Condensed"/>
        </w:rPr>
      </w:pPr>
    </w:p>
    <w:p w14:paraId="6A3F6F04" w14:textId="7B803F77" w:rsidR="00F76709" w:rsidRDefault="00F76709" w:rsidP="00F76709">
      <w:pPr>
        <w:spacing w:line="276" w:lineRule="auto"/>
        <w:jc w:val="center"/>
        <w:rPr>
          <w:rFonts w:ascii="Acumin Pro Condensed" w:hAnsi="Acumin Pro Condensed"/>
        </w:rPr>
      </w:pPr>
      <w:r w:rsidRPr="00F76709">
        <w:rPr>
          <w:rFonts w:ascii="Acumin Pro Condensed" w:hAnsi="Acumin Pro Condensed"/>
        </w:rPr>
        <w:t>#</w:t>
      </w:r>
      <w:r w:rsidRPr="00F76709">
        <w:rPr>
          <w:rFonts w:ascii="Acumin Pro Condensed" w:hAnsi="Acumin Pro Condensed"/>
        </w:rPr>
        <w:tab/>
        <w:t>#</w:t>
      </w:r>
      <w:r w:rsidRPr="00F76709">
        <w:rPr>
          <w:rFonts w:ascii="Acumin Pro Condensed" w:hAnsi="Acumin Pro Condensed"/>
        </w:rPr>
        <w:tab/>
        <w:t>#</w:t>
      </w:r>
    </w:p>
    <w:p w14:paraId="020FB703" w14:textId="77777777" w:rsidR="00F76709" w:rsidRPr="00F76709" w:rsidRDefault="00F76709" w:rsidP="00F76709">
      <w:pPr>
        <w:spacing w:line="276" w:lineRule="auto"/>
        <w:jc w:val="center"/>
        <w:rPr>
          <w:rFonts w:ascii="Acumin Pro Condensed" w:hAnsi="Acumin Pro Condensed"/>
          <w:i/>
          <w:iCs/>
        </w:rPr>
      </w:pPr>
    </w:p>
    <w:p w14:paraId="1ADCBAF7" w14:textId="1E92C9D1" w:rsidR="003A5F39" w:rsidRPr="00F76709" w:rsidRDefault="00F76709" w:rsidP="00F76709">
      <w:pPr>
        <w:spacing w:line="276" w:lineRule="auto"/>
        <w:jc w:val="center"/>
        <w:rPr>
          <w:rFonts w:ascii="Acumin Pro Condensed" w:hAnsi="Acumin Pro Condensed"/>
          <w:i/>
          <w:iCs/>
        </w:rPr>
      </w:pPr>
      <w:r w:rsidRPr="00F76709">
        <w:rPr>
          <w:rFonts w:ascii="Acumin Pro Condensed" w:hAnsi="Acumin Pro Condensed"/>
          <w:i/>
          <w:iCs/>
        </w:rPr>
        <w:t xml:space="preserve">The </w:t>
      </w:r>
      <w:proofErr w:type="spellStart"/>
      <w:r w:rsidRPr="00F76709">
        <w:rPr>
          <w:rFonts w:ascii="Acumin Pro Condensed" w:hAnsi="Acumin Pro Condensed"/>
          <w:i/>
          <w:iCs/>
        </w:rPr>
        <w:t>Lobero</w:t>
      </w:r>
      <w:proofErr w:type="spellEnd"/>
      <w:r w:rsidRPr="00F76709">
        <w:rPr>
          <w:rFonts w:ascii="Acumin Pro Condensed" w:hAnsi="Acumin Pro Condensed"/>
          <w:i/>
          <w:iCs/>
        </w:rPr>
        <w:t xml:space="preserve"> Theatre Chamber Music Project is supported by American Riviera Bank. </w:t>
      </w:r>
      <w:proofErr w:type="spellStart"/>
      <w:r w:rsidRPr="00F76709">
        <w:rPr>
          <w:rFonts w:ascii="Acumin Pro Condensed" w:hAnsi="Acumin Pro Condensed"/>
          <w:i/>
          <w:iCs/>
        </w:rPr>
        <w:t>Lobero</w:t>
      </w:r>
      <w:proofErr w:type="spellEnd"/>
      <w:r w:rsidRPr="00F76709">
        <w:rPr>
          <w:rFonts w:ascii="Acumin Pro Condensed" w:hAnsi="Acumin Pro Condensed"/>
          <w:i/>
          <w:iCs/>
        </w:rPr>
        <w:t xml:space="preserve"> LIVE is funded in part by the Events and Festivals Program using funds provided by the City of Santa Barbara in partnership with the Santa Barbara County Arts Commission.</w:t>
      </w:r>
    </w:p>
    <w:sectPr w:rsidR="003A5F39" w:rsidRPr="00F76709" w:rsidSect="00E9682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3BEFB" w14:textId="77777777" w:rsidR="00352DAE" w:rsidRDefault="00352DAE" w:rsidP="00F76709">
      <w:r>
        <w:separator/>
      </w:r>
    </w:p>
  </w:endnote>
  <w:endnote w:type="continuationSeparator" w:id="0">
    <w:p w14:paraId="30D8A488" w14:textId="77777777" w:rsidR="00352DAE" w:rsidRDefault="00352DAE" w:rsidP="00F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cumin Pro Condensed">
    <w:panose1 w:val="020B0506020202020204"/>
    <w:charset w:val="4D"/>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86510" w14:textId="77777777" w:rsidR="00352DAE" w:rsidRDefault="00352DAE" w:rsidP="00F76709">
      <w:r>
        <w:separator/>
      </w:r>
    </w:p>
  </w:footnote>
  <w:footnote w:type="continuationSeparator" w:id="0">
    <w:p w14:paraId="39CE3D7F" w14:textId="77777777" w:rsidR="00352DAE" w:rsidRDefault="00352DAE" w:rsidP="00F76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CBA40" w14:textId="0036D937" w:rsidR="00F76709" w:rsidRDefault="00F76709">
    <w:pPr>
      <w:pStyle w:val="Header"/>
    </w:pPr>
    <w:r>
      <w:rPr>
        <w:noProof/>
      </w:rPr>
      <w:drawing>
        <wp:anchor distT="0" distB="0" distL="114300" distR="114300" simplePos="0" relativeHeight="251659264" behindDoc="0" locked="0" layoutInCell="1" allowOverlap="1" wp14:anchorId="5337C448" wp14:editId="42B147C2">
          <wp:simplePos x="0" y="0"/>
          <wp:positionH relativeFrom="margin">
            <wp:posOffset>-67733</wp:posOffset>
          </wp:positionH>
          <wp:positionV relativeFrom="margin">
            <wp:posOffset>-806027</wp:posOffset>
          </wp:positionV>
          <wp:extent cx="3657600" cy="620395"/>
          <wp:effectExtent l="0" t="0" r="0" b="0"/>
          <wp:wrapTopAndBottom/>
          <wp:docPr id="2"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620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709"/>
    <w:rsid w:val="00352DAE"/>
    <w:rsid w:val="003A5F39"/>
    <w:rsid w:val="00A41EF4"/>
    <w:rsid w:val="00D46C7E"/>
    <w:rsid w:val="00E9682F"/>
    <w:rsid w:val="00F76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5E8A1"/>
  <w15:chartTrackingRefBased/>
  <w15:docId w15:val="{E884E965-C486-7245-9267-87D315B0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709"/>
    <w:pPr>
      <w:tabs>
        <w:tab w:val="center" w:pos="4680"/>
        <w:tab w:val="right" w:pos="9360"/>
      </w:tabs>
    </w:pPr>
  </w:style>
  <w:style w:type="character" w:customStyle="1" w:styleId="HeaderChar">
    <w:name w:val="Header Char"/>
    <w:basedOn w:val="DefaultParagraphFont"/>
    <w:link w:val="Header"/>
    <w:uiPriority w:val="99"/>
    <w:rsid w:val="00F76709"/>
  </w:style>
  <w:style w:type="paragraph" w:styleId="Footer">
    <w:name w:val="footer"/>
    <w:basedOn w:val="Normal"/>
    <w:link w:val="FooterChar"/>
    <w:uiPriority w:val="99"/>
    <w:unhideWhenUsed/>
    <w:rsid w:val="00F76709"/>
    <w:pPr>
      <w:tabs>
        <w:tab w:val="center" w:pos="4680"/>
        <w:tab w:val="right" w:pos="9360"/>
      </w:tabs>
    </w:pPr>
  </w:style>
  <w:style w:type="character" w:customStyle="1" w:styleId="FooterChar">
    <w:name w:val="Footer Char"/>
    <w:basedOn w:val="DefaultParagraphFont"/>
    <w:link w:val="Footer"/>
    <w:uiPriority w:val="99"/>
    <w:rsid w:val="00F76709"/>
  </w:style>
  <w:style w:type="character" w:styleId="Hyperlink">
    <w:name w:val="Hyperlink"/>
    <w:basedOn w:val="DefaultParagraphFont"/>
    <w:uiPriority w:val="99"/>
    <w:unhideWhenUsed/>
    <w:rsid w:val="00F76709"/>
    <w:rPr>
      <w:color w:val="0563C1" w:themeColor="hyperlink"/>
      <w:u w:val="single"/>
    </w:rPr>
  </w:style>
  <w:style w:type="character" w:styleId="UnresolvedMention">
    <w:name w:val="Unresolved Mention"/>
    <w:basedOn w:val="DefaultParagraphFont"/>
    <w:uiPriority w:val="99"/>
    <w:semiHidden/>
    <w:unhideWhenUsed/>
    <w:rsid w:val="00F76709"/>
    <w:rPr>
      <w:color w:val="605E5C"/>
      <w:shd w:val="clear" w:color="auto" w:fill="E1DFDD"/>
    </w:rPr>
  </w:style>
  <w:style w:type="paragraph" w:styleId="BalloonText">
    <w:name w:val="Balloon Text"/>
    <w:basedOn w:val="Normal"/>
    <w:link w:val="BalloonTextChar"/>
    <w:uiPriority w:val="99"/>
    <w:semiHidden/>
    <w:unhideWhenUsed/>
    <w:rsid w:val="00A41E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1EF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bero.org/about/press/" TargetMode="External"/><Relationship Id="rId13" Type="http://schemas.openxmlformats.org/officeDocument/2006/relationships/hyperlink" Target="https://www.lobero.org/events/lobero-theatre-chamber-music-project-2-1920/" TargetMode="External"/><Relationship Id="rId3" Type="http://schemas.openxmlformats.org/officeDocument/2006/relationships/webSettings" Target="webSettings.xml"/><Relationship Id="rId7" Type="http://schemas.openxmlformats.org/officeDocument/2006/relationships/hyperlink" Target="https://www.lobero.org/"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bertucci@lobero.org?subject=Lobero%20Theatre%20Chamber%20Music%20Project" TargetMode="External"/><Relationship Id="rId11" Type="http://schemas.openxmlformats.org/officeDocument/2006/relationships/hyperlink" Target="https://www.lobero.org/events/lobero-theatre-chamber-music-project-1-1920/"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checkout.lobero.com/subscription/packageDetail.aspx?pkg=735&amp;flex=N&amp;nfs=N&amp;_ga=2.31062780.275744008.1572283302-1347340918.1565901773" TargetMode="External"/><Relationship Id="rId4" Type="http://schemas.openxmlformats.org/officeDocument/2006/relationships/footnotes" Target="footnotes.xml"/><Relationship Id="rId9" Type="http://schemas.openxmlformats.org/officeDocument/2006/relationships/hyperlink" Target="https://www.lobero.org/series/chamber-music-project/" TargetMode="External"/><Relationship Id="rId14" Type="http://schemas.openxmlformats.org/officeDocument/2006/relationships/hyperlink" Target="https://www.lobero.org/events/lobero-theatre-chamber-music-project-3-19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1205</Words>
  <Characters>6871</Characters>
  <Application>Microsoft Office Word</Application>
  <DocSecurity>0</DocSecurity>
  <Lines>57</Lines>
  <Paragraphs>16</Paragraphs>
  <ScaleCrop>false</ScaleCrop>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Bertucci</dc:creator>
  <cp:keywords/>
  <dc:description/>
  <cp:lastModifiedBy>Angie Bertucci</cp:lastModifiedBy>
  <cp:revision>3</cp:revision>
  <cp:lastPrinted>2019-10-30T23:27:00Z</cp:lastPrinted>
  <dcterms:created xsi:type="dcterms:W3CDTF">2019-10-30T23:27:00Z</dcterms:created>
  <dcterms:modified xsi:type="dcterms:W3CDTF">2019-10-30T23:30:00Z</dcterms:modified>
</cp:coreProperties>
</file>